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3119"/>
        <w:gridCol w:w="3543"/>
        <w:gridCol w:w="1985"/>
        <w:gridCol w:w="1701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年度勘察设计注册工程师资格考试资格审核通过人员汇总表（人）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11"/>
                <w:szCs w:val="1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报名序号填写省总序号，审核结论一栏根据审核结果填写“合格”或“不合格”。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7</w:t>
      </w:r>
    </w:p>
    <w:p>
      <w:pPr>
        <w:rPr>
          <w:rFonts w:ascii="黑体" w:hAnsi="黑体" w:eastAsia="黑体"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132B9"/>
    <w:rsid w:val="00033D77"/>
    <w:rsid w:val="000B221A"/>
    <w:rsid w:val="001C6490"/>
    <w:rsid w:val="001C68CC"/>
    <w:rsid w:val="0023096E"/>
    <w:rsid w:val="002841E8"/>
    <w:rsid w:val="003C2AFE"/>
    <w:rsid w:val="00497388"/>
    <w:rsid w:val="004B57A0"/>
    <w:rsid w:val="004D4041"/>
    <w:rsid w:val="005369F0"/>
    <w:rsid w:val="00591759"/>
    <w:rsid w:val="00597514"/>
    <w:rsid w:val="005D141B"/>
    <w:rsid w:val="005F5EEF"/>
    <w:rsid w:val="0062219C"/>
    <w:rsid w:val="006A271D"/>
    <w:rsid w:val="006B519A"/>
    <w:rsid w:val="006D6B2E"/>
    <w:rsid w:val="006E7966"/>
    <w:rsid w:val="007D311E"/>
    <w:rsid w:val="00842AA8"/>
    <w:rsid w:val="009B27FA"/>
    <w:rsid w:val="009F22A8"/>
    <w:rsid w:val="00A02D41"/>
    <w:rsid w:val="00A14604"/>
    <w:rsid w:val="00A61200"/>
    <w:rsid w:val="00B3534D"/>
    <w:rsid w:val="00B513DD"/>
    <w:rsid w:val="00B62211"/>
    <w:rsid w:val="00B9786B"/>
    <w:rsid w:val="00BC3EB4"/>
    <w:rsid w:val="00C135DC"/>
    <w:rsid w:val="00C64808"/>
    <w:rsid w:val="00D038A9"/>
    <w:rsid w:val="00DC114D"/>
    <w:rsid w:val="00DE0538"/>
    <w:rsid w:val="00E00BC0"/>
    <w:rsid w:val="00E41554"/>
    <w:rsid w:val="00E907AF"/>
    <w:rsid w:val="00ED31ED"/>
    <w:rsid w:val="00EE4D35"/>
    <w:rsid w:val="00EE76F5"/>
    <w:rsid w:val="00F31414"/>
    <w:rsid w:val="00F95F01"/>
    <w:rsid w:val="00FC6841"/>
    <w:rsid w:val="00FF76F2"/>
    <w:rsid w:val="314160F0"/>
    <w:rsid w:val="65C4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24</Words>
  <Characters>140</Characters>
  <Lines>0</Lines>
  <Paragraphs>0</Paragraphs>
  <TotalTime>17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道法自然</cp:lastModifiedBy>
  <cp:lastPrinted>2019-02-11T07:52:00Z</cp:lastPrinted>
  <dcterms:modified xsi:type="dcterms:W3CDTF">2020-01-02T00:46:11Z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